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7C4" w:rsidRDefault="00CD1230" w:rsidP="000F77BA">
      <w:pPr>
        <w:jc w:val="center"/>
        <w:rPr>
          <w:rFonts w:ascii="Lucida Bright" w:hAnsi="Lucida Bright"/>
          <w:b/>
          <w:sz w:val="24"/>
          <w:szCs w:val="24"/>
        </w:rPr>
      </w:pPr>
      <w:r>
        <w:rPr>
          <w:rFonts w:ascii="Lucida Bright" w:hAnsi="Lucida Bright"/>
          <w:b/>
          <w:sz w:val="24"/>
          <w:szCs w:val="24"/>
        </w:rPr>
        <w:t>LAS II</w:t>
      </w:r>
      <w:r w:rsidR="000F77BA">
        <w:rPr>
          <w:rFonts w:ascii="Lucida Bright" w:hAnsi="Lucida Bright"/>
          <w:b/>
          <w:sz w:val="24"/>
          <w:szCs w:val="24"/>
        </w:rPr>
        <w:t xml:space="preserve"> – Vocabulary</w:t>
      </w:r>
    </w:p>
    <w:p w:rsidR="000F77BA" w:rsidRDefault="001D4FE4" w:rsidP="000F77BA">
      <w:pPr>
        <w:jc w:val="center"/>
        <w:rPr>
          <w:rFonts w:ascii="Lucida Bright" w:hAnsi="Lucida Bright"/>
          <w:b/>
          <w:sz w:val="24"/>
          <w:szCs w:val="24"/>
        </w:rPr>
      </w:pPr>
      <w:r>
        <w:rPr>
          <w:rFonts w:ascii="Lucida Bright" w:hAnsi="Lucida Bright"/>
          <w:b/>
          <w:sz w:val="24"/>
          <w:szCs w:val="24"/>
        </w:rPr>
        <w:t xml:space="preserve">Week </w:t>
      </w:r>
      <w:r w:rsidR="008E2359">
        <w:rPr>
          <w:rFonts w:ascii="Lucida Bright" w:hAnsi="Lucida Bright"/>
          <w:b/>
          <w:sz w:val="24"/>
          <w:szCs w:val="24"/>
        </w:rPr>
        <w:t>3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5"/>
        <w:gridCol w:w="1533"/>
        <w:gridCol w:w="1800"/>
        <w:gridCol w:w="2832"/>
        <w:gridCol w:w="2298"/>
      </w:tblGrid>
      <w:tr w:rsidR="00BC7C6F" w:rsidTr="004458FE">
        <w:tc>
          <w:tcPr>
            <w:tcW w:w="1905" w:type="dxa"/>
          </w:tcPr>
          <w:p w:rsidR="00031AD9" w:rsidRPr="00BC7C6F" w:rsidRDefault="00031AD9" w:rsidP="00031AD9">
            <w:pPr>
              <w:rPr>
                <w:rFonts w:ascii="Lucida Bright" w:hAnsi="Lucida Bright"/>
                <w:b/>
              </w:rPr>
            </w:pPr>
            <w:r w:rsidRPr="00BC7C6F">
              <w:rPr>
                <w:rFonts w:ascii="Lucida Bright" w:hAnsi="Lucida Bright"/>
                <w:b/>
              </w:rPr>
              <w:t>Vocabulary Word</w:t>
            </w:r>
          </w:p>
        </w:tc>
        <w:tc>
          <w:tcPr>
            <w:tcW w:w="1533" w:type="dxa"/>
          </w:tcPr>
          <w:p w:rsidR="00031AD9" w:rsidRPr="00BC7C6F" w:rsidRDefault="00031AD9" w:rsidP="00031AD9">
            <w:pPr>
              <w:rPr>
                <w:rFonts w:ascii="Lucida Bright" w:hAnsi="Lucida Bright"/>
                <w:b/>
              </w:rPr>
            </w:pPr>
            <w:r w:rsidRPr="00BC7C6F">
              <w:rPr>
                <w:rFonts w:ascii="Lucida Bright" w:hAnsi="Lucida Bright"/>
                <w:b/>
              </w:rPr>
              <w:t>Part of Speech</w:t>
            </w:r>
          </w:p>
        </w:tc>
        <w:tc>
          <w:tcPr>
            <w:tcW w:w="1800" w:type="dxa"/>
          </w:tcPr>
          <w:p w:rsidR="00F001E4" w:rsidRPr="00BC7C6F" w:rsidRDefault="00031AD9" w:rsidP="00031AD9">
            <w:pPr>
              <w:rPr>
                <w:rFonts w:ascii="Lucida Bright" w:hAnsi="Lucida Bright"/>
                <w:b/>
              </w:rPr>
            </w:pPr>
            <w:r w:rsidRPr="00BC7C6F">
              <w:rPr>
                <w:rFonts w:ascii="Lucida Bright" w:hAnsi="Lucida Bright"/>
                <w:b/>
              </w:rPr>
              <w:t>Syno</w:t>
            </w:r>
            <w:r w:rsidR="00F001E4" w:rsidRPr="00BC7C6F">
              <w:rPr>
                <w:rFonts w:ascii="Lucida Bright" w:hAnsi="Lucida Bright"/>
                <w:b/>
              </w:rPr>
              <w:t>n</w:t>
            </w:r>
            <w:r w:rsidRPr="00BC7C6F">
              <w:rPr>
                <w:rFonts w:ascii="Lucida Bright" w:hAnsi="Lucida Bright"/>
                <w:b/>
              </w:rPr>
              <w:t>ym</w:t>
            </w:r>
            <w:r w:rsidR="006B1D4A">
              <w:rPr>
                <w:rFonts w:ascii="Lucida Bright" w:hAnsi="Lucida Bright"/>
                <w:b/>
              </w:rPr>
              <w:t>s</w:t>
            </w:r>
          </w:p>
        </w:tc>
        <w:tc>
          <w:tcPr>
            <w:tcW w:w="2832" w:type="dxa"/>
          </w:tcPr>
          <w:p w:rsidR="00031AD9" w:rsidRPr="00BC7C6F" w:rsidRDefault="00F001E4" w:rsidP="00031AD9">
            <w:pPr>
              <w:rPr>
                <w:rFonts w:ascii="Lucida Bright" w:hAnsi="Lucida Bright"/>
                <w:b/>
              </w:rPr>
            </w:pPr>
            <w:r w:rsidRPr="00BC7C6F">
              <w:rPr>
                <w:rFonts w:ascii="Lucida Bright" w:hAnsi="Lucida Bright"/>
                <w:b/>
              </w:rPr>
              <w:t>Vocab Definition</w:t>
            </w:r>
          </w:p>
        </w:tc>
        <w:tc>
          <w:tcPr>
            <w:tcW w:w="2298" w:type="dxa"/>
          </w:tcPr>
          <w:p w:rsidR="00031AD9" w:rsidRPr="00BC7C6F" w:rsidRDefault="00F001E4" w:rsidP="00031AD9">
            <w:pPr>
              <w:rPr>
                <w:rFonts w:ascii="Lucida Bright" w:hAnsi="Lucida Bright"/>
                <w:b/>
              </w:rPr>
            </w:pPr>
            <w:r w:rsidRPr="00BC7C6F">
              <w:rPr>
                <w:rFonts w:ascii="Lucida Bright" w:hAnsi="Lucida Bright"/>
                <w:b/>
              </w:rPr>
              <w:t>Vocab Sentence</w:t>
            </w:r>
          </w:p>
        </w:tc>
      </w:tr>
      <w:tr w:rsidR="001D4FE4" w:rsidTr="00163B85">
        <w:trPr>
          <w:trHeight w:val="1565"/>
        </w:trPr>
        <w:tc>
          <w:tcPr>
            <w:tcW w:w="1905" w:type="dxa"/>
          </w:tcPr>
          <w:p w:rsidR="001D4FE4" w:rsidRPr="00F11834" w:rsidRDefault="00831C84" w:rsidP="002B381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a</w:t>
            </w:r>
            <w:r w:rsidR="001D4FE4" w:rsidRPr="00F11834">
              <w:rPr>
                <w:rFonts w:asciiTheme="majorHAnsi" w:hAnsiTheme="majorHAnsi"/>
                <w:sz w:val="24"/>
                <w:szCs w:val="24"/>
              </w:rPr>
              <w:t>llusion</w:t>
            </w:r>
          </w:p>
        </w:tc>
        <w:tc>
          <w:tcPr>
            <w:tcW w:w="1533" w:type="dxa"/>
          </w:tcPr>
          <w:p w:rsidR="001D4FE4" w:rsidRPr="00F11834" w:rsidRDefault="001D4FE4" w:rsidP="002B3819">
            <w:pPr>
              <w:rPr>
                <w:rFonts w:asciiTheme="majorHAnsi" w:hAnsiTheme="majorHAnsi"/>
                <w:sz w:val="24"/>
                <w:szCs w:val="24"/>
              </w:rPr>
            </w:pPr>
            <w:r w:rsidRPr="00F11834">
              <w:rPr>
                <w:rFonts w:asciiTheme="majorHAnsi" w:hAnsiTheme="majorHAnsi"/>
                <w:sz w:val="24"/>
                <w:szCs w:val="24"/>
              </w:rPr>
              <w:t>Noun</w:t>
            </w:r>
          </w:p>
        </w:tc>
        <w:tc>
          <w:tcPr>
            <w:tcW w:w="1800" w:type="dxa"/>
          </w:tcPr>
          <w:p w:rsidR="001D4FE4" w:rsidRPr="00F11834" w:rsidRDefault="001D4FE4" w:rsidP="002B3819">
            <w:pPr>
              <w:rPr>
                <w:rFonts w:asciiTheme="majorHAnsi" w:hAnsiTheme="majorHAnsi"/>
                <w:sz w:val="24"/>
                <w:szCs w:val="24"/>
              </w:rPr>
            </w:pPr>
            <w:r w:rsidRPr="00F11834">
              <w:rPr>
                <w:rFonts w:asciiTheme="majorHAnsi" w:hAnsiTheme="majorHAnsi"/>
                <w:sz w:val="24"/>
                <w:szCs w:val="24"/>
              </w:rPr>
              <w:t>Mention, remark, statement</w:t>
            </w:r>
          </w:p>
        </w:tc>
        <w:tc>
          <w:tcPr>
            <w:tcW w:w="2832" w:type="dxa"/>
          </w:tcPr>
          <w:p w:rsidR="001D4FE4" w:rsidRPr="00F11834" w:rsidRDefault="001D4FE4" w:rsidP="002B3819">
            <w:pPr>
              <w:rPr>
                <w:rFonts w:asciiTheme="majorHAnsi" w:hAnsiTheme="majorHAnsi"/>
                <w:sz w:val="24"/>
                <w:szCs w:val="24"/>
              </w:rPr>
            </w:pPr>
            <w:r w:rsidRPr="00F11834">
              <w:rPr>
                <w:rFonts w:asciiTheme="majorHAnsi" w:hAnsiTheme="majorHAnsi"/>
                <w:sz w:val="24"/>
                <w:szCs w:val="24"/>
              </w:rPr>
              <w:t>Something said or written that mentions a subject, person, etc. in a way that is not direct</w:t>
            </w:r>
          </w:p>
        </w:tc>
        <w:tc>
          <w:tcPr>
            <w:tcW w:w="2298" w:type="dxa"/>
          </w:tcPr>
          <w:p w:rsidR="001D4FE4" w:rsidRPr="00F11834" w:rsidRDefault="001D4FE4" w:rsidP="002B3819">
            <w:pPr>
              <w:rPr>
                <w:rFonts w:asciiTheme="majorHAnsi" w:hAnsiTheme="majorHAnsi"/>
                <w:sz w:val="24"/>
                <w:szCs w:val="24"/>
              </w:rPr>
            </w:pPr>
            <w:r w:rsidRPr="00F11834">
              <w:rPr>
                <w:rFonts w:asciiTheme="majorHAnsi" w:hAnsiTheme="majorHAnsi"/>
                <w:sz w:val="24"/>
                <w:szCs w:val="24"/>
              </w:rPr>
              <w:t>His poetry is full of allusions to the Bible.</w:t>
            </w:r>
          </w:p>
        </w:tc>
      </w:tr>
      <w:tr w:rsidR="00BC7C6F" w:rsidTr="00163B85">
        <w:trPr>
          <w:trHeight w:val="1655"/>
        </w:trPr>
        <w:tc>
          <w:tcPr>
            <w:tcW w:w="1905" w:type="dxa"/>
          </w:tcPr>
          <w:p w:rsidR="00031AD9" w:rsidRPr="00F11834" w:rsidRDefault="00831C84" w:rsidP="00031AD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c</w:t>
            </w:r>
            <w:r w:rsidR="001D4FE4" w:rsidRPr="00F11834">
              <w:rPr>
                <w:rFonts w:asciiTheme="majorHAnsi" w:hAnsiTheme="majorHAnsi"/>
                <w:sz w:val="24"/>
                <w:szCs w:val="24"/>
              </w:rPr>
              <w:t>omplex numbers</w:t>
            </w:r>
          </w:p>
        </w:tc>
        <w:tc>
          <w:tcPr>
            <w:tcW w:w="1533" w:type="dxa"/>
          </w:tcPr>
          <w:p w:rsidR="00031AD9" w:rsidRPr="00F11834" w:rsidRDefault="00D125A8" w:rsidP="00031AD9">
            <w:pPr>
              <w:rPr>
                <w:rFonts w:asciiTheme="majorHAnsi" w:hAnsiTheme="majorHAnsi"/>
                <w:sz w:val="24"/>
                <w:szCs w:val="24"/>
              </w:rPr>
            </w:pPr>
            <w:r w:rsidRPr="00F11834">
              <w:rPr>
                <w:rFonts w:asciiTheme="majorHAnsi" w:hAnsiTheme="majorHAnsi"/>
                <w:sz w:val="24"/>
                <w:szCs w:val="24"/>
              </w:rPr>
              <w:t>Noun</w:t>
            </w:r>
          </w:p>
        </w:tc>
        <w:tc>
          <w:tcPr>
            <w:tcW w:w="1800" w:type="dxa"/>
          </w:tcPr>
          <w:p w:rsidR="00010CDB" w:rsidRPr="00F11834" w:rsidRDefault="00010CDB" w:rsidP="00031AD9">
            <w:pPr>
              <w:rPr>
                <w:rFonts w:asciiTheme="majorHAnsi" w:hAnsiTheme="majorHAnsi"/>
                <w:sz w:val="24"/>
                <w:szCs w:val="24"/>
              </w:rPr>
            </w:pPr>
            <w:r w:rsidRPr="00F11834">
              <w:rPr>
                <w:rFonts w:asciiTheme="majorHAnsi" w:hAnsiTheme="majorHAnsi"/>
                <w:sz w:val="24"/>
                <w:szCs w:val="24"/>
              </w:rPr>
              <w:t>Math equation</w:t>
            </w:r>
          </w:p>
          <w:p w:rsidR="00010CDB" w:rsidRPr="00F11834" w:rsidRDefault="00010CDB" w:rsidP="00031AD9">
            <w:pPr>
              <w:rPr>
                <w:rFonts w:asciiTheme="majorHAnsi" w:hAnsiTheme="majorHAnsi"/>
                <w:sz w:val="24"/>
                <w:szCs w:val="24"/>
              </w:rPr>
            </w:pPr>
            <w:r w:rsidRPr="00F11834">
              <w:rPr>
                <w:rFonts w:asciiTheme="majorHAnsi" w:hAnsiTheme="majorHAnsi"/>
                <w:sz w:val="24"/>
                <w:szCs w:val="24"/>
              </w:rPr>
              <w:t>3b=9</w:t>
            </w:r>
          </w:p>
        </w:tc>
        <w:tc>
          <w:tcPr>
            <w:tcW w:w="2832" w:type="dxa"/>
          </w:tcPr>
          <w:p w:rsidR="00031AD9" w:rsidRPr="00F11834" w:rsidRDefault="00D125A8" w:rsidP="00031AD9">
            <w:pPr>
              <w:rPr>
                <w:rFonts w:asciiTheme="majorHAnsi" w:hAnsiTheme="majorHAnsi"/>
                <w:sz w:val="24"/>
                <w:szCs w:val="24"/>
              </w:rPr>
            </w:pPr>
            <w:r w:rsidRPr="00F11834">
              <w:rPr>
                <w:rFonts w:asciiTheme="majorHAnsi" w:hAnsiTheme="majorHAnsi"/>
                <w:sz w:val="24"/>
                <w:szCs w:val="24"/>
              </w:rPr>
              <w:t>a combination of a Real Number and an Imaginary Number</w:t>
            </w:r>
          </w:p>
        </w:tc>
        <w:tc>
          <w:tcPr>
            <w:tcW w:w="2298" w:type="dxa"/>
          </w:tcPr>
          <w:p w:rsidR="00031AD9" w:rsidRPr="00F11834" w:rsidRDefault="00010CDB" w:rsidP="00031AD9">
            <w:pPr>
              <w:rPr>
                <w:rFonts w:asciiTheme="majorHAnsi" w:hAnsiTheme="majorHAnsi"/>
                <w:sz w:val="24"/>
                <w:szCs w:val="24"/>
              </w:rPr>
            </w:pPr>
            <w:r w:rsidRPr="00F11834">
              <w:rPr>
                <w:rFonts w:asciiTheme="majorHAnsi" w:hAnsiTheme="majorHAnsi"/>
                <w:sz w:val="24"/>
                <w:szCs w:val="24"/>
              </w:rPr>
              <w:t xml:space="preserve">In Algebra, we are working with complex numbers to solve equations. </w:t>
            </w:r>
          </w:p>
        </w:tc>
      </w:tr>
      <w:tr w:rsidR="00BC7C6F" w:rsidTr="00163B85">
        <w:trPr>
          <w:trHeight w:val="1421"/>
        </w:trPr>
        <w:tc>
          <w:tcPr>
            <w:tcW w:w="1905" w:type="dxa"/>
          </w:tcPr>
          <w:p w:rsidR="00031AD9" w:rsidRPr="00F11834" w:rsidRDefault="001D4FE4" w:rsidP="00031AD9">
            <w:pPr>
              <w:rPr>
                <w:rFonts w:asciiTheme="majorHAnsi" w:hAnsiTheme="majorHAnsi"/>
                <w:sz w:val="24"/>
                <w:szCs w:val="24"/>
              </w:rPr>
            </w:pPr>
            <w:r w:rsidRPr="00F11834">
              <w:rPr>
                <w:rFonts w:asciiTheme="majorHAnsi" w:hAnsiTheme="majorHAnsi"/>
                <w:sz w:val="24"/>
                <w:szCs w:val="24"/>
              </w:rPr>
              <w:t>assets</w:t>
            </w:r>
          </w:p>
        </w:tc>
        <w:tc>
          <w:tcPr>
            <w:tcW w:w="1533" w:type="dxa"/>
          </w:tcPr>
          <w:p w:rsidR="00031AD9" w:rsidRPr="00F11834" w:rsidRDefault="00D125A8" w:rsidP="00031AD9">
            <w:pPr>
              <w:rPr>
                <w:rFonts w:asciiTheme="majorHAnsi" w:hAnsiTheme="majorHAnsi"/>
                <w:sz w:val="24"/>
                <w:szCs w:val="24"/>
              </w:rPr>
            </w:pPr>
            <w:r w:rsidRPr="00F11834">
              <w:rPr>
                <w:rFonts w:asciiTheme="majorHAnsi" w:hAnsiTheme="majorHAnsi"/>
                <w:sz w:val="24"/>
                <w:szCs w:val="24"/>
              </w:rPr>
              <w:t>Noun</w:t>
            </w:r>
          </w:p>
        </w:tc>
        <w:tc>
          <w:tcPr>
            <w:tcW w:w="1800" w:type="dxa"/>
          </w:tcPr>
          <w:p w:rsidR="00031AD9" w:rsidRPr="00F11834" w:rsidRDefault="00010CDB" w:rsidP="00031AD9">
            <w:pPr>
              <w:rPr>
                <w:rFonts w:asciiTheme="majorHAnsi" w:hAnsiTheme="majorHAnsi"/>
                <w:sz w:val="24"/>
                <w:szCs w:val="24"/>
              </w:rPr>
            </w:pPr>
            <w:r w:rsidRPr="00F11834">
              <w:rPr>
                <w:rFonts w:asciiTheme="majorHAnsi" w:hAnsiTheme="majorHAnsi"/>
                <w:sz w:val="24"/>
                <w:szCs w:val="24"/>
              </w:rPr>
              <w:t>Wealth</w:t>
            </w:r>
          </w:p>
          <w:p w:rsidR="00010CDB" w:rsidRPr="00F11834" w:rsidRDefault="00010CDB" w:rsidP="00031AD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2" w:type="dxa"/>
          </w:tcPr>
          <w:p w:rsidR="00331790" w:rsidRPr="00F11834" w:rsidRDefault="00331790" w:rsidP="00331790">
            <w:pPr>
              <w:rPr>
                <w:rFonts w:asciiTheme="majorHAnsi" w:hAnsiTheme="majorHAnsi"/>
                <w:sz w:val="24"/>
                <w:szCs w:val="24"/>
              </w:rPr>
            </w:pPr>
            <w:r w:rsidRPr="00F11834">
              <w:rPr>
                <w:rFonts w:asciiTheme="majorHAnsi" w:hAnsiTheme="majorHAnsi"/>
                <w:sz w:val="24"/>
                <w:szCs w:val="24"/>
              </w:rPr>
              <w:t>the things that a company owns, that can be sold to pay debts</w:t>
            </w:r>
          </w:p>
          <w:p w:rsidR="00031AD9" w:rsidRPr="00F11834" w:rsidRDefault="00331790" w:rsidP="00331790">
            <w:pPr>
              <w:rPr>
                <w:rFonts w:asciiTheme="majorHAnsi" w:hAnsiTheme="majorHAnsi"/>
                <w:sz w:val="24"/>
                <w:szCs w:val="24"/>
              </w:rPr>
            </w:pPr>
            <w:r w:rsidRPr="00F11834">
              <w:rPr>
                <w:rFonts w:asciiTheme="majorHAnsi" w:hAnsiTheme="majorHAnsi"/>
                <w:sz w:val="24"/>
                <w:szCs w:val="24"/>
              </w:rPr>
              <w:t xml:space="preserve"> in assets</w:t>
            </w:r>
          </w:p>
        </w:tc>
        <w:tc>
          <w:tcPr>
            <w:tcW w:w="2298" w:type="dxa"/>
          </w:tcPr>
          <w:p w:rsidR="00031AD9" w:rsidRPr="00F11834" w:rsidRDefault="00D125A8" w:rsidP="00031AD9">
            <w:pPr>
              <w:rPr>
                <w:rFonts w:asciiTheme="majorHAnsi" w:hAnsiTheme="majorHAnsi"/>
                <w:sz w:val="24"/>
                <w:szCs w:val="24"/>
              </w:rPr>
            </w:pPr>
            <w:r w:rsidRPr="00F11834">
              <w:rPr>
                <w:rFonts w:asciiTheme="majorHAnsi" w:hAnsiTheme="majorHAnsi"/>
                <w:sz w:val="24"/>
                <w:szCs w:val="24"/>
              </w:rPr>
              <w:t xml:space="preserve">The </w:t>
            </w:r>
            <w:proofErr w:type="spellStart"/>
            <w:r w:rsidRPr="00F11834">
              <w:rPr>
                <w:rFonts w:asciiTheme="majorHAnsi" w:hAnsiTheme="majorHAnsi"/>
                <w:sz w:val="24"/>
                <w:szCs w:val="24"/>
              </w:rPr>
              <w:t>Candisha</w:t>
            </w:r>
            <w:proofErr w:type="spellEnd"/>
            <w:r w:rsidRPr="00F11834">
              <w:rPr>
                <w:rFonts w:asciiTheme="majorHAnsi" w:hAnsiTheme="majorHAnsi"/>
                <w:sz w:val="24"/>
                <w:szCs w:val="24"/>
              </w:rPr>
              <w:t xml:space="preserve"> Firm has $1.3 billion in assets. </w:t>
            </w:r>
          </w:p>
        </w:tc>
      </w:tr>
      <w:tr w:rsidR="00BC7C6F" w:rsidTr="00163B85">
        <w:trPr>
          <w:trHeight w:val="1646"/>
        </w:trPr>
        <w:tc>
          <w:tcPr>
            <w:tcW w:w="1905" w:type="dxa"/>
          </w:tcPr>
          <w:p w:rsidR="00031AD9" w:rsidRPr="00F11834" w:rsidRDefault="00831C84" w:rsidP="00031AD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</w:t>
            </w:r>
            <w:r w:rsidR="001D4FE4" w:rsidRPr="00F11834">
              <w:rPr>
                <w:rFonts w:asciiTheme="majorHAnsi" w:hAnsiTheme="majorHAnsi"/>
                <w:sz w:val="24"/>
                <w:szCs w:val="24"/>
              </w:rPr>
              <w:t>araphrase</w:t>
            </w:r>
          </w:p>
          <w:p w:rsidR="001D4FE4" w:rsidRPr="00F11834" w:rsidRDefault="001D4FE4" w:rsidP="00031AD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33" w:type="dxa"/>
          </w:tcPr>
          <w:p w:rsidR="00031AD9" w:rsidRPr="00F11834" w:rsidRDefault="00331790" w:rsidP="00031AD9">
            <w:pPr>
              <w:rPr>
                <w:rFonts w:asciiTheme="majorHAnsi" w:hAnsiTheme="majorHAnsi"/>
                <w:sz w:val="24"/>
                <w:szCs w:val="24"/>
              </w:rPr>
            </w:pPr>
            <w:r w:rsidRPr="00F11834">
              <w:rPr>
                <w:rFonts w:asciiTheme="majorHAnsi" w:hAnsiTheme="majorHAnsi"/>
                <w:sz w:val="24"/>
                <w:szCs w:val="24"/>
              </w:rPr>
              <w:t>Verb</w:t>
            </w:r>
          </w:p>
        </w:tc>
        <w:tc>
          <w:tcPr>
            <w:tcW w:w="1800" w:type="dxa"/>
          </w:tcPr>
          <w:p w:rsidR="00031AD9" w:rsidRPr="00F11834" w:rsidRDefault="00010CDB" w:rsidP="00031AD9">
            <w:pPr>
              <w:rPr>
                <w:rFonts w:asciiTheme="majorHAnsi" w:hAnsiTheme="majorHAnsi"/>
                <w:sz w:val="24"/>
                <w:szCs w:val="24"/>
              </w:rPr>
            </w:pPr>
            <w:r w:rsidRPr="00F11834">
              <w:rPr>
                <w:rFonts w:asciiTheme="majorHAnsi" w:hAnsiTheme="majorHAnsi"/>
                <w:sz w:val="24"/>
                <w:szCs w:val="24"/>
              </w:rPr>
              <w:t>Rephrase, restate, reword</w:t>
            </w:r>
          </w:p>
        </w:tc>
        <w:tc>
          <w:tcPr>
            <w:tcW w:w="2832" w:type="dxa"/>
          </w:tcPr>
          <w:p w:rsidR="00031AD9" w:rsidRPr="00F11834" w:rsidRDefault="00331790" w:rsidP="00031AD9">
            <w:pPr>
              <w:rPr>
                <w:rFonts w:asciiTheme="majorHAnsi" w:hAnsiTheme="majorHAnsi"/>
                <w:sz w:val="24"/>
                <w:szCs w:val="24"/>
              </w:rPr>
            </w:pPr>
            <w:r w:rsidRPr="00F11834">
              <w:rPr>
                <w:rFonts w:asciiTheme="majorHAnsi" w:hAnsiTheme="majorHAnsi"/>
                <w:sz w:val="24"/>
                <w:szCs w:val="24"/>
              </w:rPr>
              <w:t>to express in a shorter, clearer, or different way what someone has said or written:</w:t>
            </w:r>
          </w:p>
        </w:tc>
        <w:tc>
          <w:tcPr>
            <w:tcW w:w="2298" w:type="dxa"/>
          </w:tcPr>
          <w:p w:rsidR="00031AD9" w:rsidRPr="00F11834" w:rsidRDefault="00331790" w:rsidP="00031AD9">
            <w:pPr>
              <w:rPr>
                <w:rFonts w:asciiTheme="majorHAnsi" w:hAnsiTheme="majorHAnsi"/>
                <w:sz w:val="24"/>
                <w:szCs w:val="24"/>
              </w:rPr>
            </w:pPr>
            <w:r w:rsidRPr="00F11834">
              <w:rPr>
                <w:rFonts w:asciiTheme="majorHAnsi" w:hAnsiTheme="majorHAnsi"/>
                <w:i/>
                <w:iCs/>
                <w:sz w:val="24"/>
                <w:szCs w:val="24"/>
              </w:rPr>
              <w:t>To paraphrase Finkelstein, mathematics is a language, like English</w:t>
            </w:r>
          </w:p>
        </w:tc>
      </w:tr>
      <w:tr w:rsidR="00BC7C6F" w:rsidTr="00163B85">
        <w:trPr>
          <w:trHeight w:val="1601"/>
        </w:trPr>
        <w:tc>
          <w:tcPr>
            <w:tcW w:w="1905" w:type="dxa"/>
          </w:tcPr>
          <w:p w:rsidR="00031AD9" w:rsidRPr="00F11834" w:rsidRDefault="00831C84" w:rsidP="00031AD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m</w:t>
            </w:r>
            <w:r w:rsidR="001D4FE4" w:rsidRPr="00F11834">
              <w:rPr>
                <w:rFonts w:asciiTheme="majorHAnsi" w:hAnsiTheme="majorHAnsi"/>
                <w:sz w:val="24"/>
                <w:szCs w:val="24"/>
              </w:rPr>
              <w:t>iddle</w:t>
            </w:r>
          </w:p>
          <w:p w:rsidR="001D4FE4" w:rsidRPr="00F11834" w:rsidRDefault="001D4FE4" w:rsidP="00031AD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33" w:type="dxa"/>
          </w:tcPr>
          <w:p w:rsidR="00031AD9" w:rsidRPr="00F11834" w:rsidRDefault="00331790" w:rsidP="00031AD9">
            <w:pPr>
              <w:rPr>
                <w:rFonts w:asciiTheme="majorHAnsi" w:hAnsiTheme="majorHAnsi"/>
                <w:sz w:val="24"/>
                <w:szCs w:val="24"/>
              </w:rPr>
            </w:pPr>
            <w:r w:rsidRPr="00F11834">
              <w:rPr>
                <w:rFonts w:asciiTheme="majorHAnsi" w:hAnsiTheme="majorHAnsi"/>
                <w:sz w:val="24"/>
                <w:szCs w:val="24"/>
              </w:rPr>
              <w:t>Noun</w:t>
            </w:r>
          </w:p>
        </w:tc>
        <w:tc>
          <w:tcPr>
            <w:tcW w:w="1800" w:type="dxa"/>
          </w:tcPr>
          <w:p w:rsidR="00031AD9" w:rsidRPr="00F11834" w:rsidRDefault="00331790" w:rsidP="00031AD9">
            <w:pPr>
              <w:rPr>
                <w:rFonts w:asciiTheme="majorHAnsi" w:hAnsiTheme="majorHAnsi"/>
                <w:sz w:val="24"/>
                <w:szCs w:val="24"/>
              </w:rPr>
            </w:pPr>
            <w:r w:rsidRPr="00F11834">
              <w:rPr>
                <w:rFonts w:asciiTheme="majorHAnsi" w:hAnsiTheme="majorHAnsi"/>
                <w:sz w:val="24"/>
                <w:szCs w:val="24"/>
              </w:rPr>
              <w:t>Center, in between</w:t>
            </w:r>
            <w:r w:rsidR="00010CDB" w:rsidRPr="00F11834">
              <w:rPr>
                <w:rFonts w:asciiTheme="majorHAnsi" w:hAnsiTheme="majorHAnsi"/>
                <w:sz w:val="24"/>
                <w:szCs w:val="24"/>
              </w:rPr>
              <w:t>, equal distance between all points</w:t>
            </w:r>
          </w:p>
        </w:tc>
        <w:tc>
          <w:tcPr>
            <w:tcW w:w="2832" w:type="dxa"/>
          </w:tcPr>
          <w:p w:rsidR="00331790" w:rsidRPr="00F11834" w:rsidRDefault="00331790" w:rsidP="00331790">
            <w:pPr>
              <w:rPr>
                <w:rFonts w:asciiTheme="majorHAnsi" w:hAnsiTheme="majorHAnsi"/>
                <w:sz w:val="24"/>
                <w:szCs w:val="24"/>
              </w:rPr>
            </w:pPr>
            <w:r w:rsidRPr="00F11834">
              <w:rPr>
                <w:rFonts w:asciiTheme="majorHAnsi" w:hAnsiTheme="majorHAnsi"/>
                <w:sz w:val="24"/>
                <w:szCs w:val="24"/>
              </w:rPr>
              <w:t xml:space="preserve">the part that is nearest the center of something, and furthest from the sides, edges, top, bottom </w:t>
            </w:r>
            <w:proofErr w:type="spellStart"/>
            <w:r w:rsidRPr="00F11834">
              <w:rPr>
                <w:rFonts w:asciiTheme="majorHAnsi" w:hAnsiTheme="majorHAnsi"/>
                <w:sz w:val="24"/>
                <w:szCs w:val="24"/>
              </w:rPr>
              <w:t>etc</w:t>
            </w:r>
            <w:proofErr w:type="spellEnd"/>
          </w:p>
          <w:p w:rsidR="00331790" w:rsidRPr="00F11834" w:rsidRDefault="00331790" w:rsidP="00331790">
            <w:pPr>
              <w:ind w:firstLine="720"/>
              <w:rPr>
                <w:rFonts w:asciiTheme="majorHAnsi" w:hAnsiTheme="majorHAnsi"/>
                <w:sz w:val="24"/>
                <w:szCs w:val="24"/>
              </w:rPr>
            </w:pPr>
            <w:r w:rsidRPr="00F11834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:rsidR="00031AD9" w:rsidRPr="00F11834" w:rsidRDefault="00031AD9" w:rsidP="00331790">
            <w:pPr>
              <w:ind w:firstLine="72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98" w:type="dxa"/>
          </w:tcPr>
          <w:p w:rsidR="00031AD9" w:rsidRPr="00F11834" w:rsidRDefault="00331790" w:rsidP="00031AD9">
            <w:pPr>
              <w:rPr>
                <w:rFonts w:asciiTheme="majorHAnsi" w:hAnsiTheme="majorHAnsi"/>
                <w:sz w:val="24"/>
                <w:szCs w:val="24"/>
              </w:rPr>
            </w:pPr>
            <w:r w:rsidRPr="00F11834">
              <w:rPr>
                <w:rFonts w:asciiTheme="majorHAnsi" w:hAnsiTheme="majorHAnsi"/>
                <w:sz w:val="24"/>
                <w:szCs w:val="24"/>
              </w:rPr>
              <w:t>We rowed out towards the middle of the lake.</w:t>
            </w:r>
          </w:p>
        </w:tc>
      </w:tr>
      <w:tr w:rsidR="005C16E8" w:rsidTr="00163B85">
        <w:trPr>
          <w:trHeight w:val="1970"/>
        </w:trPr>
        <w:tc>
          <w:tcPr>
            <w:tcW w:w="1905" w:type="dxa"/>
          </w:tcPr>
          <w:p w:rsidR="005C16E8" w:rsidRPr="00F11834" w:rsidRDefault="001D4FE4" w:rsidP="00031AD9">
            <w:pPr>
              <w:rPr>
                <w:rFonts w:asciiTheme="majorHAnsi" w:hAnsiTheme="majorHAnsi"/>
                <w:sz w:val="24"/>
                <w:szCs w:val="24"/>
              </w:rPr>
            </w:pPr>
            <w:r w:rsidRPr="00F11834">
              <w:rPr>
                <w:rFonts w:asciiTheme="majorHAnsi" w:hAnsiTheme="majorHAnsi"/>
                <w:sz w:val="24"/>
                <w:szCs w:val="24"/>
              </w:rPr>
              <w:t>setting</w:t>
            </w:r>
          </w:p>
        </w:tc>
        <w:tc>
          <w:tcPr>
            <w:tcW w:w="1533" w:type="dxa"/>
          </w:tcPr>
          <w:p w:rsidR="005C16E8" w:rsidRPr="00F11834" w:rsidRDefault="00010CDB" w:rsidP="00031AD9">
            <w:pPr>
              <w:rPr>
                <w:rFonts w:asciiTheme="majorHAnsi" w:hAnsiTheme="majorHAnsi"/>
                <w:sz w:val="24"/>
                <w:szCs w:val="24"/>
              </w:rPr>
            </w:pPr>
            <w:r w:rsidRPr="00F11834">
              <w:rPr>
                <w:rFonts w:asciiTheme="majorHAnsi" w:hAnsiTheme="majorHAnsi"/>
                <w:sz w:val="24"/>
                <w:szCs w:val="24"/>
              </w:rPr>
              <w:t>noun</w:t>
            </w:r>
          </w:p>
        </w:tc>
        <w:tc>
          <w:tcPr>
            <w:tcW w:w="1800" w:type="dxa"/>
          </w:tcPr>
          <w:p w:rsidR="005C16E8" w:rsidRPr="00F11834" w:rsidRDefault="00010CDB" w:rsidP="00031AD9">
            <w:pPr>
              <w:rPr>
                <w:rFonts w:asciiTheme="majorHAnsi" w:hAnsiTheme="majorHAnsi"/>
                <w:sz w:val="24"/>
                <w:szCs w:val="24"/>
              </w:rPr>
            </w:pPr>
            <w:r w:rsidRPr="00F11834">
              <w:rPr>
                <w:rFonts w:asciiTheme="majorHAnsi" w:hAnsiTheme="majorHAnsi"/>
                <w:sz w:val="24"/>
                <w:szCs w:val="24"/>
              </w:rPr>
              <w:t>environment</w:t>
            </w:r>
          </w:p>
        </w:tc>
        <w:tc>
          <w:tcPr>
            <w:tcW w:w="2832" w:type="dxa"/>
          </w:tcPr>
          <w:p w:rsidR="005C16E8" w:rsidRPr="00F11834" w:rsidRDefault="00010CDB" w:rsidP="00031AD9">
            <w:pPr>
              <w:rPr>
                <w:rFonts w:asciiTheme="majorHAnsi" w:hAnsiTheme="majorHAnsi"/>
                <w:sz w:val="24"/>
                <w:szCs w:val="24"/>
              </w:rPr>
            </w:pPr>
            <w:r w:rsidRPr="00F11834">
              <w:rPr>
                <w:rFonts w:asciiTheme="majorHAnsi" w:hAnsiTheme="majorHAnsi"/>
                <w:sz w:val="24"/>
                <w:szCs w:val="24"/>
              </w:rPr>
              <w:t>the place where something is or where something happens, and the general environment</w:t>
            </w:r>
          </w:p>
        </w:tc>
        <w:tc>
          <w:tcPr>
            <w:tcW w:w="2298" w:type="dxa"/>
          </w:tcPr>
          <w:p w:rsidR="005C16E8" w:rsidRPr="00F11834" w:rsidRDefault="00010CDB" w:rsidP="00031AD9">
            <w:pPr>
              <w:rPr>
                <w:rFonts w:asciiTheme="majorHAnsi" w:hAnsiTheme="majorHAnsi"/>
                <w:sz w:val="24"/>
                <w:szCs w:val="24"/>
              </w:rPr>
            </w:pPr>
            <w:r w:rsidRPr="00F11834">
              <w:rPr>
                <w:rFonts w:asciiTheme="majorHAnsi" w:hAnsiTheme="majorHAnsi"/>
                <w:sz w:val="24"/>
                <w:szCs w:val="24"/>
              </w:rPr>
              <w:t xml:space="preserve">An old farmhouse is </w:t>
            </w:r>
            <w:proofErr w:type="gramStart"/>
            <w:r w:rsidRPr="00F11834">
              <w:rPr>
                <w:rFonts w:asciiTheme="majorHAnsi" w:hAnsiTheme="majorHAnsi"/>
                <w:sz w:val="24"/>
                <w:szCs w:val="24"/>
              </w:rPr>
              <w:t>an</w:t>
            </w:r>
            <w:proofErr w:type="gramEnd"/>
            <w:r w:rsidRPr="00F11834">
              <w:rPr>
                <w:rFonts w:asciiTheme="majorHAnsi" w:hAnsiTheme="majorHAnsi"/>
                <w:sz w:val="24"/>
                <w:szCs w:val="24"/>
              </w:rPr>
              <w:t xml:space="preserve"> beautiful setting. </w:t>
            </w:r>
          </w:p>
        </w:tc>
      </w:tr>
    </w:tbl>
    <w:p w:rsidR="00031AD9" w:rsidRDefault="00031AD9" w:rsidP="00031AD9">
      <w:pPr>
        <w:rPr>
          <w:rFonts w:ascii="Lucida Bright" w:hAnsi="Lucida Bright"/>
          <w:b/>
          <w:sz w:val="24"/>
          <w:szCs w:val="24"/>
        </w:rPr>
      </w:pPr>
    </w:p>
    <w:sectPr w:rsidR="00031AD9" w:rsidSect="00163B85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7BA"/>
    <w:rsid w:val="00010CDB"/>
    <w:rsid w:val="00031AD9"/>
    <w:rsid w:val="000A31D4"/>
    <w:rsid w:val="000F77BA"/>
    <w:rsid w:val="00163B85"/>
    <w:rsid w:val="001D4FE4"/>
    <w:rsid w:val="002F7206"/>
    <w:rsid w:val="00331790"/>
    <w:rsid w:val="00365A30"/>
    <w:rsid w:val="004458FE"/>
    <w:rsid w:val="00454B77"/>
    <w:rsid w:val="005C16E8"/>
    <w:rsid w:val="0062102D"/>
    <w:rsid w:val="006565FD"/>
    <w:rsid w:val="006B1D4A"/>
    <w:rsid w:val="006C6A1C"/>
    <w:rsid w:val="007F4CCE"/>
    <w:rsid w:val="00831C84"/>
    <w:rsid w:val="00877634"/>
    <w:rsid w:val="008E2359"/>
    <w:rsid w:val="00AA47C4"/>
    <w:rsid w:val="00B20280"/>
    <w:rsid w:val="00B96553"/>
    <w:rsid w:val="00BC7C6F"/>
    <w:rsid w:val="00CD1230"/>
    <w:rsid w:val="00D125A8"/>
    <w:rsid w:val="00EE645C"/>
    <w:rsid w:val="00F001E4"/>
    <w:rsid w:val="00F1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4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4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F326F-72B7-4047-84CF-0A4404C25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SCSCHOOLS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SCHWARTZ, REBECCA</dc:creator>
  <cp:lastModifiedBy>BIELENBERG, SHERRY</cp:lastModifiedBy>
  <cp:revision>2</cp:revision>
  <cp:lastPrinted>2011-09-20T12:38:00Z</cp:lastPrinted>
  <dcterms:created xsi:type="dcterms:W3CDTF">2011-10-05T21:24:00Z</dcterms:created>
  <dcterms:modified xsi:type="dcterms:W3CDTF">2011-10-05T21:24:00Z</dcterms:modified>
</cp:coreProperties>
</file>